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E28" w:rsidRPr="00C92D51" w:rsidRDefault="00631AC8">
      <w:pPr>
        <w:pStyle w:val="10"/>
        <w:keepNext/>
        <w:keepLines/>
        <w:shd w:val="clear" w:color="auto" w:fill="auto"/>
        <w:spacing w:after="598" w:line="340" w:lineRule="exact"/>
        <w:ind w:right="340"/>
        <w:rPr>
          <w:b/>
          <w:sz w:val="32"/>
          <w:szCs w:val="32"/>
        </w:rPr>
      </w:pPr>
      <w:bookmarkStart w:id="0" w:name="bookmark0"/>
      <w:bookmarkStart w:id="1" w:name="_GoBack"/>
      <w:bookmarkEnd w:id="1"/>
      <w:r w:rsidRPr="00C92D51">
        <w:rPr>
          <w:b/>
          <w:sz w:val="32"/>
          <w:szCs w:val="32"/>
        </w:rPr>
        <w:t>С</w:t>
      </w:r>
      <w:r w:rsidR="00C92D51" w:rsidRPr="00C92D51">
        <w:rPr>
          <w:b/>
          <w:sz w:val="32"/>
          <w:szCs w:val="32"/>
        </w:rPr>
        <w:t>ОВЕТСКАЯ ИГРУШКА В МУЗЕЙНОМ СОБРАНИИ</w:t>
      </w:r>
      <w:bookmarkEnd w:id="0"/>
    </w:p>
    <w:p w:rsidR="00D61E28" w:rsidRDefault="00631AC8" w:rsidP="00C92D51">
      <w:pPr>
        <w:pStyle w:val="2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C92D51">
        <w:rPr>
          <w:sz w:val="28"/>
          <w:szCs w:val="28"/>
        </w:rPr>
        <w:t xml:space="preserve">Советская игрушка, составляющая более трети музейного собрания, включает в себя образцы разных её видов, технологий и производств за 70 лет XX века. </w:t>
      </w:r>
      <w:proofErr w:type="gramStart"/>
      <w:r w:rsidRPr="00C92D51">
        <w:rPr>
          <w:sz w:val="28"/>
          <w:szCs w:val="28"/>
        </w:rPr>
        <w:t xml:space="preserve">Эта уникальная коллекция раскрывает отечественную игрушку как </w:t>
      </w:r>
      <w:r w:rsidRPr="00C92D51">
        <w:rPr>
          <w:sz w:val="28"/>
          <w:szCs w:val="28"/>
        </w:rPr>
        <w:t>своеобразный историко-культурный феномен, органически связанный с жизнью страны, рассказывает о становлении советского производства игрушек и постепенном его переходе от малочисленных полукустарных артелей к полноправной отрасли промышленности; наглядно по</w:t>
      </w:r>
      <w:r w:rsidRPr="00C92D51">
        <w:rPr>
          <w:sz w:val="28"/>
          <w:szCs w:val="28"/>
        </w:rPr>
        <w:t>казывает историю советской школы создания и конструирования детской игрушки, обозначает основные гуманитарные векторы её эстетики и этики.</w:t>
      </w:r>
      <w:proofErr w:type="gramEnd"/>
      <w:r w:rsidRPr="00C92D51">
        <w:rPr>
          <w:sz w:val="28"/>
          <w:szCs w:val="28"/>
        </w:rPr>
        <w:t xml:space="preserve"> Большой интерес, уже в силу достаточной исторической дистанции, представляет игрушка 1920-1930-х гг. Каждый её экземп</w:t>
      </w:r>
      <w:r w:rsidRPr="00C92D51">
        <w:rPr>
          <w:sz w:val="28"/>
          <w:szCs w:val="28"/>
        </w:rPr>
        <w:t xml:space="preserve">ляр - это своеобразный «стоп-кадр», воссоздающий в совокупности с другими, яркую документальную картину времени, где старое соседствует с новым, высокое </w:t>
      </w:r>
      <w:proofErr w:type="gramStart"/>
      <w:r w:rsidRPr="00C92D51">
        <w:rPr>
          <w:sz w:val="28"/>
          <w:szCs w:val="28"/>
        </w:rPr>
        <w:t>с</w:t>
      </w:r>
      <w:proofErr w:type="gramEnd"/>
      <w:r w:rsidR="00C92D51">
        <w:rPr>
          <w:sz w:val="28"/>
          <w:szCs w:val="28"/>
        </w:rPr>
        <w:t xml:space="preserve"> </w:t>
      </w:r>
      <w:r w:rsidRPr="00C92D51">
        <w:rPr>
          <w:sz w:val="28"/>
          <w:szCs w:val="28"/>
        </w:rPr>
        <w:t>бытовым, героическое с будничным.</w:t>
      </w:r>
    </w:p>
    <w:p w:rsidR="00D61E28" w:rsidRPr="00C92D51" w:rsidRDefault="00631AC8" w:rsidP="00C92D51">
      <w:pPr>
        <w:pStyle w:val="2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C92D51">
        <w:rPr>
          <w:sz w:val="28"/>
          <w:szCs w:val="28"/>
        </w:rPr>
        <w:t xml:space="preserve">В начале 20-х годов производство игрушки фактически отсутствовало, </w:t>
      </w:r>
      <w:r w:rsidRPr="00C92D51">
        <w:rPr>
          <w:sz w:val="28"/>
          <w:szCs w:val="28"/>
        </w:rPr>
        <w:t xml:space="preserve">а на базарах, </w:t>
      </w:r>
      <w:proofErr w:type="gramStart"/>
      <w:r w:rsidRPr="00C92D51">
        <w:rPr>
          <w:sz w:val="28"/>
          <w:szCs w:val="28"/>
        </w:rPr>
        <w:t>толкучках</w:t>
      </w:r>
      <w:proofErr w:type="gramEnd"/>
      <w:r w:rsidRPr="00C92D51">
        <w:rPr>
          <w:sz w:val="28"/>
          <w:szCs w:val="28"/>
        </w:rPr>
        <w:t xml:space="preserve"> и ярмарках продавали свой нехитрый товар кустари-одиночки. Однако довольно скоро на местах бывших народных промыслов создаются первые кооперативные артели, а уже в 30-е годы в результате правительственных мер производство игрушки до</w:t>
      </w:r>
      <w:r w:rsidR="00C92D51">
        <w:rPr>
          <w:sz w:val="28"/>
          <w:szCs w:val="28"/>
        </w:rPr>
        <w:t>стигает за</w:t>
      </w:r>
      <w:r w:rsidRPr="00C92D51">
        <w:rPr>
          <w:sz w:val="28"/>
          <w:szCs w:val="28"/>
        </w:rPr>
        <w:t>метных успехов - растет число артелей, выпускающих игрушку, строятся новые предприятия, расширяется их ассортимент.</w:t>
      </w:r>
    </w:p>
    <w:p w:rsidR="00D61E28" w:rsidRDefault="00631AC8" w:rsidP="00C92D51">
      <w:pPr>
        <w:pStyle w:val="2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C92D51">
        <w:rPr>
          <w:sz w:val="28"/>
          <w:szCs w:val="28"/>
        </w:rPr>
        <w:t>В стенах Всесоюзного Экспериментального института игрушки, созданного в Загорске в 1932 году, первые советские художники искали н</w:t>
      </w:r>
      <w:r w:rsidRPr="00C92D51">
        <w:rPr>
          <w:sz w:val="28"/>
          <w:szCs w:val="28"/>
        </w:rPr>
        <w:t xml:space="preserve">овые образы, новые формы для своих образцов. Об этом свидетельствуют работы А. </w:t>
      </w:r>
      <w:proofErr w:type="spellStart"/>
      <w:r w:rsidRPr="00C92D51">
        <w:rPr>
          <w:sz w:val="28"/>
          <w:szCs w:val="28"/>
        </w:rPr>
        <w:t>Изергиной</w:t>
      </w:r>
      <w:proofErr w:type="spellEnd"/>
      <w:r w:rsidRPr="00C92D51">
        <w:rPr>
          <w:sz w:val="28"/>
          <w:szCs w:val="28"/>
        </w:rPr>
        <w:t xml:space="preserve">, А. </w:t>
      </w:r>
      <w:proofErr w:type="spellStart"/>
      <w:r w:rsidRPr="00C92D51">
        <w:rPr>
          <w:sz w:val="28"/>
          <w:szCs w:val="28"/>
        </w:rPr>
        <w:t>Гехтман</w:t>
      </w:r>
      <w:proofErr w:type="spellEnd"/>
      <w:r w:rsidRPr="00C92D51">
        <w:rPr>
          <w:sz w:val="28"/>
          <w:szCs w:val="28"/>
        </w:rPr>
        <w:t xml:space="preserve">, Б. Мещерякова, Н. Крандиевской, В. </w:t>
      </w:r>
      <w:proofErr w:type="spellStart"/>
      <w:r w:rsidRPr="00C92D51">
        <w:rPr>
          <w:sz w:val="28"/>
          <w:szCs w:val="28"/>
        </w:rPr>
        <w:t>Ватагина</w:t>
      </w:r>
      <w:proofErr w:type="spellEnd"/>
      <w:r w:rsidRPr="00C92D51">
        <w:rPr>
          <w:sz w:val="28"/>
          <w:szCs w:val="28"/>
        </w:rPr>
        <w:t>,</w:t>
      </w:r>
      <w:r w:rsidR="00C92D51">
        <w:rPr>
          <w:sz w:val="28"/>
          <w:szCs w:val="28"/>
        </w:rPr>
        <w:t xml:space="preserve"> </w:t>
      </w:r>
      <w:r w:rsidRPr="00C92D51">
        <w:rPr>
          <w:sz w:val="28"/>
          <w:szCs w:val="28"/>
        </w:rPr>
        <w:t xml:space="preserve">С. </w:t>
      </w:r>
      <w:proofErr w:type="spellStart"/>
      <w:r w:rsidRPr="00C92D51">
        <w:rPr>
          <w:sz w:val="28"/>
          <w:szCs w:val="28"/>
        </w:rPr>
        <w:t>Росси</w:t>
      </w:r>
      <w:r w:rsidR="00C92D51">
        <w:rPr>
          <w:sz w:val="28"/>
          <w:szCs w:val="28"/>
        </w:rPr>
        <w:t>н</w:t>
      </w:r>
      <w:r w:rsidRPr="00C92D51">
        <w:rPr>
          <w:sz w:val="28"/>
          <w:szCs w:val="28"/>
        </w:rPr>
        <w:t>ской</w:t>
      </w:r>
      <w:proofErr w:type="spellEnd"/>
      <w:r w:rsidRPr="00C92D51">
        <w:rPr>
          <w:sz w:val="28"/>
          <w:szCs w:val="28"/>
        </w:rPr>
        <w:t xml:space="preserve"> и других авторов.</w:t>
      </w:r>
    </w:p>
    <w:p w:rsidR="00AB5EC4" w:rsidRDefault="00C92D51" w:rsidP="00C92D51">
      <w:pPr>
        <w:pStyle w:val="2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Примечательнотворчество</w:t>
      </w:r>
      <w:proofErr w:type="spellEnd"/>
      <w:r>
        <w:rPr>
          <w:sz w:val="28"/>
          <w:szCs w:val="28"/>
        </w:rPr>
        <w:t xml:space="preserve"> художника Н. </w:t>
      </w:r>
      <w:proofErr w:type="spellStart"/>
      <w:r>
        <w:rPr>
          <w:sz w:val="28"/>
          <w:szCs w:val="28"/>
        </w:rPr>
        <w:t>Лемана</w:t>
      </w:r>
      <w:proofErr w:type="spellEnd"/>
      <w:r>
        <w:rPr>
          <w:sz w:val="28"/>
          <w:szCs w:val="28"/>
        </w:rPr>
        <w:t xml:space="preserve">. </w:t>
      </w:r>
      <w:r w:rsidR="00631AC8" w:rsidRPr="00C92D51">
        <w:rPr>
          <w:sz w:val="28"/>
          <w:szCs w:val="28"/>
        </w:rPr>
        <w:t>Создавая свои игровые</w:t>
      </w:r>
      <w:r>
        <w:rPr>
          <w:sz w:val="28"/>
          <w:szCs w:val="28"/>
        </w:rPr>
        <w:t xml:space="preserve"> </w:t>
      </w:r>
      <w:r w:rsidR="00631AC8" w:rsidRPr="00C92D51">
        <w:rPr>
          <w:sz w:val="28"/>
          <w:szCs w:val="28"/>
        </w:rPr>
        <w:t>наборы (</w:t>
      </w:r>
      <w:r>
        <w:rPr>
          <w:sz w:val="28"/>
          <w:szCs w:val="28"/>
        </w:rPr>
        <w:t>«Лагерь механизированной части Красной Армии», «Поезд» и др.)</w:t>
      </w:r>
      <w:r w:rsidR="00631AC8" w:rsidRPr="00C92D51">
        <w:rPr>
          <w:sz w:val="28"/>
          <w:szCs w:val="28"/>
        </w:rPr>
        <w:t xml:space="preserve">, состоящие из </w:t>
      </w:r>
      <w:r>
        <w:rPr>
          <w:sz w:val="28"/>
          <w:szCs w:val="28"/>
        </w:rPr>
        <w:t xml:space="preserve">разнообразных фигур, </w:t>
      </w:r>
      <w:r w:rsidR="00631AC8" w:rsidRPr="00C92D51">
        <w:rPr>
          <w:sz w:val="28"/>
          <w:szCs w:val="28"/>
        </w:rPr>
        <w:t xml:space="preserve">предметов и деталей, он предлагал актуальный по своей тематике материал, изначально нацеленный на «провокацию» коллективной игры - самой эффективной формы общения детей. 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5496"/>
      </w:tblGrid>
      <w:tr w:rsidR="00B51264" w:rsidTr="00B51264">
        <w:trPr>
          <w:trHeight w:val="4101"/>
        </w:trPr>
        <w:tc>
          <w:tcPr>
            <w:tcW w:w="5495" w:type="dxa"/>
            <w:vMerge w:val="restart"/>
            <w:tcBorders>
              <w:top w:val="nil"/>
              <w:left w:val="nil"/>
            </w:tcBorders>
          </w:tcPr>
          <w:p w:rsidR="00B51264" w:rsidRDefault="00B51264" w:rsidP="00C92D51">
            <w:pPr>
              <w:pStyle w:val="2"/>
              <w:shd w:val="clear" w:color="auto" w:fill="auto"/>
              <w:spacing w:before="0" w:line="24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ECCAF12" wp14:editId="3D653BA0">
                  <wp:extent cx="5076825" cy="3810000"/>
                  <wp:effectExtent l="0" t="0" r="9525" b="0"/>
                  <wp:docPr id="5" name="Рисунок 5" descr="C:\Users\Samsung\Desktop\МУЗЕЙ ИГРУШКИ\фото игрушек ВА и ЕВ\поезд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sung\Desktop\МУЗЕЙ ИГРУШКИ\фото игрушек ВА и ЕВ\поезд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264" w:rsidRDefault="00B51264" w:rsidP="00F0141F">
            <w:pPr>
              <w:pStyle w:val="2"/>
              <w:shd w:val="clear" w:color="auto" w:fill="auto"/>
              <w:spacing w:before="0" w:line="240" w:lineRule="auto"/>
              <w:jc w:val="both"/>
              <w:rPr>
                <w:i/>
                <w:sz w:val="28"/>
                <w:szCs w:val="28"/>
              </w:rPr>
            </w:pPr>
            <w:r w:rsidRPr="00F0141F">
              <w:rPr>
                <w:i/>
                <w:sz w:val="28"/>
                <w:szCs w:val="28"/>
              </w:rPr>
              <w:t>Поезд</w:t>
            </w:r>
            <w:proofErr w:type="gramStart"/>
            <w:r w:rsidRPr="00F0141F">
              <w:rPr>
                <w:i/>
                <w:sz w:val="28"/>
                <w:szCs w:val="28"/>
              </w:rPr>
              <w:t>.</w:t>
            </w:r>
            <w:proofErr w:type="gramEnd"/>
            <w:r w:rsidRPr="00F0141F">
              <w:rPr>
                <w:i/>
                <w:sz w:val="28"/>
                <w:szCs w:val="28"/>
              </w:rPr>
              <w:t xml:space="preserve"> </w:t>
            </w:r>
            <w:proofErr w:type="gramStart"/>
            <w:r w:rsidRPr="00F0141F">
              <w:rPr>
                <w:i/>
                <w:sz w:val="28"/>
                <w:szCs w:val="28"/>
              </w:rPr>
              <w:t>а</w:t>
            </w:r>
            <w:proofErr w:type="gramEnd"/>
            <w:r w:rsidRPr="00F0141F">
              <w:rPr>
                <w:i/>
                <w:sz w:val="28"/>
                <w:szCs w:val="28"/>
              </w:rPr>
              <w:t xml:space="preserve">вт. Н.А. </w:t>
            </w:r>
            <w:proofErr w:type="spellStart"/>
            <w:r w:rsidRPr="00F0141F">
              <w:rPr>
                <w:i/>
                <w:sz w:val="28"/>
                <w:szCs w:val="28"/>
              </w:rPr>
              <w:t>Леман</w:t>
            </w:r>
            <w:proofErr w:type="spellEnd"/>
            <w:r w:rsidRPr="00F0141F">
              <w:rPr>
                <w:i/>
                <w:sz w:val="28"/>
                <w:szCs w:val="28"/>
              </w:rPr>
              <w:t>, 30 - е годы, МИ</w:t>
            </w:r>
          </w:p>
          <w:p w:rsidR="00B51264" w:rsidRDefault="00B51264" w:rsidP="00C92D51">
            <w:pPr>
              <w:pStyle w:val="2"/>
              <w:shd w:val="clear" w:color="auto" w:fill="auto"/>
              <w:spacing w:before="0" w:line="24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FAD4D27" wp14:editId="6675BDD0">
                  <wp:extent cx="5076825" cy="3810000"/>
                  <wp:effectExtent l="0" t="0" r="9525" b="0"/>
                  <wp:docPr id="12" name="Рисунок 12" descr="C:\Users\Samsung\Desktop\МУЗЕЙ ИГРУШКИ\фото игрушек ВА и ЕВ\поезд 3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msung\Desktop\МУЗЕЙ ИГРУШКИ\фото игрушек ВА и ЕВ\поезд 3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264" w:rsidRDefault="00B51264" w:rsidP="00C92D51">
            <w:pPr>
              <w:pStyle w:val="2"/>
              <w:shd w:val="clear" w:color="auto" w:fill="auto"/>
              <w:spacing w:before="0" w:line="240" w:lineRule="auto"/>
              <w:jc w:val="both"/>
              <w:rPr>
                <w:sz w:val="28"/>
                <w:szCs w:val="28"/>
              </w:rPr>
            </w:pPr>
          </w:p>
          <w:p w:rsidR="00B51264" w:rsidRDefault="00B51264" w:rsidP="00C92D51">
            <w:pPr>
              <w:pStyle w:val="2"/>
              <w:shd w:val="clear" w:color="auto" w:fill="auto"/>
              <w:spacing w:before="0" w:line="240" w:lineRule="auto"/>
              <w:jc w:val="both"/>
              <w:rPr>
                <w:sz w:val="28"/>
                <w:szCs w:val="28"/>
              </w:rPr>
            </w:pPr>
          </w:p>
          <w:p w:rsidR="00B51264" w:rsidRDefault="00B51264" w:rsidP="00C92D51">
            <w:pPr>
              <w:pStyle w:val="2"/>
              <w:shd w:val="clear" w:color="auto" w:fill="auto"/>
              <w:spacing w:before="0" w:line="240" w:lineRule="auto"/>
              <w:jc w:val="both"/>
              <w:rPr>
                <w:sz w:val="28"/>
                <w:szCs w:val="28"/>
              </w:rPr>
            </w:pPr>
          </w:p>
          <w:p w:rsidR="00B51264" w:rsidRDefault="00B51264" w:rsidP="00C92D51">
            <w:pPr>
              <w:pStyle w:val="2"/>
              <w:spacing w:before="0" w:line="240" w:lineRule="auto"/>
              <w:jc w:val="both"/>
              <w:rPr>
                <w:sz w:val="28"/>
                <w:szCs w:val="28"/>
              </w:rPr>
            </w:pPr>
            <w:r>
              <w:rPr>
                <w:rStyle w:val="a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5496" w:type="dxa"/>
            <w:tcBorders>
              <w:top w:val="nil"/>
              <w:right w:val="nil"/>
            </w:tcBorders>
          </w:tcPr>
          <w:p w:rsidR="00B51264" w:rsidRDefault="00B51264" w:rsidP="00C92D51">
            <w:pPr>
              <w:pStyle w:val="2"/>
              <w:shd w:val="clear" w:color="auto" w:fill="auto"/>
              <w:spacing w:before="0" w:line="240" w:lineRule="auto"/>
              <w:jc w:val="both"/>
              <w:rPr>
                <w:sz w:val="28"/>
                <w:szCs w:val="28"/>
              </w:rPr>
            </w:pPr>
            <w:r w:rsidRPr="00F0141F">
              <w:rPr>
                <w:i/>
                <w:sz w:val="28"/>
                <w:szCs w:val="28"/>
              </w:rPr>
              <w:lastRenderedPageBreak/>
              <w:t>Поезд</w:t>
            </w:r>
            <w:proofErr w:type="gramStart"/>
            <w:r w:rsidRPr="00F0141F">
              <w:rPr>
                <w:i/>
                <w:sz w:val="28"/>
                <w:szCs w:val="28"/>
              </w:rPr>
              <w:t>.</w:t>
            </w:r>
            <w:proofErr w:type="gramEnd"/>
            <w:r w:rsidRPr="00F0141F">
              <w:rPr>
                <w:i/>
                <w:sz w:val="28"/>
                <w:szCs w:val="28"/>
              </w:rPr>
              <w:t xml:space="preserve"> </w:t>
            </w:r>
            <w:proofErr w:type="gramStart"/>
            <w:r w:rsidRPr="00F0141F">
              <w:rPr>
                <w:i/>
                <w:sz w:val="28"/>
                <w:szCs w:val="28"/>
              </w:rPr>
              <w:t>а</w:t>
            </w:r>
            <w:proofErr w:type="gramEnd"/>
            <w:r w:rsidRPr="00F0141F">
              <w:rPr>
                <w:i/>
                <w:sz w:val="28"/>
                <w:szCs w:val="28"/>
              </w:rPr>
              <w:t xml:space="preserve">вт. Н.А. </w:t>
            </w:r>
            <w:proofErr w:type="spellStart"/>
            <w:r w:rsidRPr="00F0141F">
              <w:rPr>
                <w:i/>
                <w:sz w:val="28"/>
                <w:szCs w:val="28"/>
              </w:rPr>
              <w:t>Леман</w:t>
            </w:r>
            <w:proofErr w:type="spellEnd"/>
            <w:r w:rsidRPr="00F0141F">
              <w:rPr>
                <w:i/>
                <w:sz w:val="28"/>
                <w:szCs w:val="28"/>
              </w:rPr>
              <w:t>, 30 - е годы, МИ</w:t>
            </w:r>
          </w:p>
          <w:p w:rsidR="00B51264" w:rsidRDefault="00B51264" w:rsidP="00C92D51">
            <w:pPr>
              <w:pStyle w:val="2"/>
              <w:shd w:val="clear" w:color="auto" w:fill="auto"/>
              <w:spacing w:before="0" w:line="240" w:lineRule="auto"/>
              <w:jc w:val="both"/>
              <w:rPr>
                <w:sz w:val="28"/>
                <w:szCs w:val="28"/>
              </w:rPr>
            </w:pPr>
          </w:p>
          <w:p w:rsidR="00B51264" w:rsidRDefault="00B51264" w:rsidP="00C92D51">
            <w:pPr>
              <w:pStyle w:val="2"/>
              <w:shd w:val="clear" w:color="auto" w:fill="auto"/>
              <w:spacing w:before="0" w:line="24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DFFBCF0" wp14:editId="67001E00">
                  <wp:extent cx="5078095" cy="3810635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8095" cy="3810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264" w:rsidTr="00B51264">
        <w:trPr>
          <w:trHeight w:val="12976"/>
        </w:trPr>
        <w:tc>
          <w:tcPr>
            <w:tcW w:w="5495" w:type="dxa"/>
            <w:vMerge/>
            <w:tcBorders>
              <w:left w:val="nil"/>
            </w:tcBorders>
          </w:tcPr>
          <w:p w:rsidR="00B51264" w:rsidRPr="00F0141F" w:rsidRDefault="00B51264" w:rsidP="00C92D51">
            <w:pPr>
              <w:pStyle w:val="2"/>
              <w:spacing w:before="0" w:line="24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5496" w:type="dxa"/>
            <w:tcBorders>
              <w:top w:val="nil"/>
              <w:bottom w:val="nil"/>
              <w:right w:val="nil"/>
            </w:tcBorders>
          </w:tcPr>
          <w:p w:rsidR="00B51264" w:rsidRDefault="00B51264" w:rsidP="00C92D51">
            <w:pPr>
              <w:pStyle w:val="2"/>
              <w:shd w:val="clear" w:color="auto" w:fill="auto"/>
              <w:spacing w:before="0" w:line="240" w:lineRule="auto"/>
              <w:jc w:val="both"/>
              <w:rPr>
                <w:i/>
                <w:sz w:val="28"/>
                <w:szCs w:val="28"/>
              </w:rPr>
            </w:pPr>
            <w:r w:rsidRPr="00F0141F">
              <w:rPr>
                <w:i/>
                <w:sz w:val="28"/>
                <w:szCs w:val="28"/>
              </w:rPr>
              <w:t>Лагерь механизированной части Красной Армии</w:t>
            </w:r>
            <w:r>
              <w:rPr>
                <w:i/>
                <w:sz w:val="28"/>
                <w:szCs w:val="28"/>
              </w:rPr>
              <w:t xml:space="preserve">, авт. Н.А. </w:t>
            </w:r>
            <w:proofErr w:type="spellStart"/>
            <w:r>
              <w:rPr>
                <w:i/>
                <w:sz w:val="28"/>
                <w:szCs w:val="28"/>
              </w:rPr>
              <w:t>Леман</w:t>
            </w:r>
            <w:proofErr w:type="spellEnd"/>
            <w:r>
              <w:rPr>
                <w:i/>
                <w:sz w:val="28"/>
                <w:szCs w:val="28"/>
              </w:rPr>
              <w:t>, 30-е годы, МИ</w:t>
            </w:r>
          </w:p>
          <w:p w:rsidR="00B51264" w:rsidRDefault="00B51264" w:rsidP="00C92D51">
            <w:pPr>
              <w:pStyle w:val="2"/>
              <w:shd w:val="clear" w:color="auto" w:fill="auto"/>
              <w:spacing w:before="0" w:line="240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D2C057" wp14:editId="7F2987B8">
                  <wp:extent cx="3409950" cy="3810000"/>
                  <wp:effectExtent l="0" t="0" r="0" b="0"/>
                  <wp:docPr id="11" name="Рисунок 11" descr="C:\Users\Samsung\Desktop\МУЗЕЙ ИГРУШКИ\фото игрушек ВА и ЕВ\красная арм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msung\Desktop\МУЗЕЙ ИГРУШКИ\фото игрушек ВА и ЕВ\красная арм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264" w:rsidRDefault="00B51264" w:rsidP="00C92D51">
            <w:pPr>
              <w:pStyle w:val="2"/>
              <w:spacing w:before="0" w:line="24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7488DEF" wp14:editId="3579FFD6">
                  <wp:extent cx="5076825" cy="3810000"/>
                  <wp:effectExtent l="0" t="0" r="9525" b="0"/>
                  <wp:docPr id="8" name="Рисунок 8" descr="C:\Users\Samsung\Desktop\МУЗЕЙ ИГРУШКИ\фото игрушек ВА и ЕВ\красная армия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msung\Desktop\МУЗЕЙ ИГРУШКИ\фото игрушек ВА и ЕВ\красная армия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E28" w:rsidRPr="00C92D51" w:rsidRDefault="00631AC8" w:rsidP="00C92D51">
      <w:pPr>
        <w:pStyle w:val="2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C92D51">
        <w:rPr>
          <w:sz w:val="28"/>
          <w:szCs w:val="28"/>
        </w:rPr>
        <w:lastRenderedPageBreak/>
        <w:t>Процесс становления с</w:t>
      </w:r>
      <w:r w:rsidRPr="00C92D51">
        <w:rPr>
          <w:sz w:val="28"/>
          <w:szCs w:val="28"/>
        </w:rPr>
        <w:t xml:space="preserve">оветской художественной школы детской игрушки шёл параллельно </w:t>
      </w:r>
      <w:r w:rsidR="00C92D51">
        <w:rPr>
          <w:sz w:val="28"/>
          <w:szCs w:val="28"/>
        </w:rPr>
        <w:t xml:space="preserve">с </w:t>
      </w:r>
      <w:r w:rsidRPr="00C92D51">
        <w:rPr>
          <w:sz w:val="28"/>
          <w:szCs w:val="28"/>
        </w:rPr>
        <w:t>процесс</w:t>
      </w:r>
      <w:r w:rsidR="00C92D51">
        <w:rPr>
          <w:sz w:val="28"/>
          <w:szCs w:val="28"/>
        </w:rPr>
        <w:t>ом</w:t>
      </w:r>
      <w:r w:rsidRPr="00C92D51">
        <w:rPr>
          <w:sz w:val="28"/>
          <w:szCs w:val="28"/>
        </w:rPr>
        <w:t xml:space="preserve"> развития её промышленного производства. Война 1941-1945</w:t>
      </w:r>
      <w:r w:rsidR="00D77CD6">
        <w:rPr>
          <w:sz w:val="28"/>
          <w:szCs w:val="28"/>
        </w:rPr>
        <w:t xml:space="preserve"> </w:t>
      </w:r>
      <w:r w:rsidRPr="00C92D51">
        <w:rPr>
          <w:sz w:val="28"/>
          <w:szCs w:val="28"/>
        </w:rPr>
        <w:t xml:space="preserve">гг. </w:t>
      </w:r>
      <w:r w:rsidRPr="00C92D51">
        <w:rPr>
          <w:sz w:val="28"/>
          <w:szCs w:val="28"/>
        </w:rPr>
        <w:lastRenderedPageBreak/>
        <w:t>далеко от</w:t>
      </w:r>
      <w:r w:rsidR="00D77CD6">
        <w:rPr>
          <w:sz w:val="28"/>
          <w:szCs w:val="28"/>
        </w:rPr>
        <w:t>бросила</w:t>
      </w:r>
      <w:r w:rsidRPr="00C92D51">
        <w:rPr>
          <w:sz w:val="28"/>
          <w:szCs w:val="28"/>
        </w:rPr>
        <w:t xml:space="preserve"> его назад. Многие предприятия были разрушены, сохранившиеся</w:t>
      </w:r>
      <w:r w:rsidR="00D77CD6">
        <w:rPr>
          <w:sz w:val="28"/>
          <w:szCs w:val="28"/>
        </w:rPr>
        <w:t xml:space="preserve"> </w:t>
      </w:r>
      <w:r w:rsidRPr="00C92D51">
        <w:rPr>
          <w:sz w:val="28"/>
          <w:szCs w:val="28"/>
        </w:rPr>
        <w:t>перешли на выпуск продукции для фронта.</w:t>
      </w:r>
    </w:p>
    <w:p w:rsidR="00D61E28" w:rsidRPr="00C92D51" w:rsidRDefault="00631AC8" w:rsidP="00C92D51">
      <w:pPr>
        <w:pStyle w:val="2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C92D51">
        <w:rPr>
          <w:sz w:val="28"/>
          <w:szCs w:val="28"/>
        </w:rPr>
        <w:t>Но постепе</w:t>
      </w:r>
      <w:r w:rsidRPr="00C92D51">
        <w:rPr>
          <w:sz w:val="28"/>
          <w:szCs w:val="28"/>
        </w:rPr>
        <w:t>нно производство игрушек было восстановлено.</w:t>
      </w:r>
    </w:p>
    <w:p w:rsidR="00D77CD6" w:rsidRDefault="00631AC8" w:rsidP="00D77CD6">
      <w:pPr>
        <w:pStyle w:val="2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C92D51">
        <w:rPr>
          <w:sz w:val="28"/>
          <w:szCs w:val="28"/>
        </w:rPr>
        <w:t>В 1940-1950 гг. в игрушке работают и художники-профессионалы, как уже проявившие себя ранее, так и пробующие свои силы впервые.</w:t>
      </w:r>
      <w:r w:rsidR="00D77CD6">
        <w:rPr>
          <w:sz w:val="28"/>
          <w:szCs w:val="28"/>
        </w:rPr>
        <w:t xml:space="preserve"> </w:t>
      </w:r>
      <w:r w:rsidR="00D77CD6" w:rsidRPr="00D77CD6">
        <w:rPr>
          <w:sz w:val="28"/>
          <w:szCs w:val="28"/>
        </w:rPr>
        <w:t xml:space="preserve">Это Д. Горлов, Н. Лавров, М. </w:t>
      </w:r>
      <w:proofErr w:type="spellStart"/>
      <w:r w:rsidR="00D77CD6" w:rsidRPr="00D77CD6">
        <w:rPr>
          <w:sz w:val="28"/>
          <w:szCs w:val="28"/>
        </w:rPr>
        <w:t>Бартрам</w:t>
      </w:r>
      <w:proofErr w:type="spellEnd"/>
      <w:r w:rsidR="00D77CD6" w:rsidRPr="00D77CD6">
        <w:rPr>
          <w:sz w:val="28"/>
          <w:szCs w:val="28"/>
        </w:rPr>
        <w:t xml:space="preserve"> и другие. Куклами известной художницы Е. Борисовой, которые, как правило, всегда находятся в экспозиции Музея в качестве его особо интересных экспонатов, играло не</w:t>
      </w:r>
      <w:r w:rsidR="00D77CD6">
        <w:rPr>
          <w:sz w:val="28"/>
          <w:szCs w:val="28"/>
        </w:rPr>
        <w:t xml:space="preserve"> </w:t>
      </w:r>
      <w:r w:rsidR="00D77CD6" w:rsidRPr="00D77CD6">
        <w:rPr>
          <w:sz w:val="28"/>
          <w:szCs w:val="28"/>
        </w:rPr>
        <w:t>одно поколение советских детей.</w:t>
      </w:r>
    </w:p>
    <w:p w:rsidR="00D77CD6" w:rsidRDefault="00D77CD6" w:rsidP="00D77CD6">
      <w:pPr>
        <w:pStyle w:val="2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D77CD6">
        <w:rPr>
          <w:sz w:val="28"/>
          <w:szCs w:val="28"/>
        </w:rPr>
        <w:t xml:space="preserve">Опыт производства игрушек 50-60-х годов и более ранних периодов </w:t>
      </w:r>
      <w:r>
        <w:rPr>
          <w:sz w:val="28"/>
          <w:szCs w:val="28"/>
        </w:rPr>
        <w:t>с успехом пригодился в пос</w:t>
      </w:r>
      <w:r w:rsidRPr="00D77CD6">
        <w:rPr>
          <w:sz w:val="28"/>
          <w:szCs w:val="28"/>
        </w:rPr>
        <w:t xml:space="preserve">ледующие десятилетия, когда </w:t>
      </w:r>
      <w:r>
        <w:rPr>
          <w:sz w:val="28"/>
          <w:szCs w:val="28"/>
        </w:rPr>
        <w:t>производство игрушек</w:t>
      </w:r>
      <w:r w:rsidRPr="00D77CD6">
        <w:rPr>
          <w:sz w:val="28"/>
          <w:szCs w:val="28"/>
        </w:rPr>
        <w:t xml:space="preserve"> уже окончательно </w:t>
      </w:r>
      <w:r>
        <w:rPr>
          <w:sz w:val="28"/>
          <w:szCs w:val="28"/>
        </w:rPr>
        <w:t>оформилось в самостоятельную</w:t>
      </w:r>
      <w:r w:rsidRPr="00D77CD6">
        <w:rPr>
          <w:sz w:val="28"/>
          <w:szCs w:val="28"/>
        </w:rPr>
        <w:t xml:space="preserve"> отрасль</w:t>
      </w:r>
      <w:r>
        <w:rPr>
          <w:sz w:val="28"/>
          <w:szCs w:val="28"/>
        </w:rPr>
        <w:t xml:space="preserve"> экономики</w:t>
      </w:r>
      <w:r w:rsidRPr="00D77CD6">
        <w:rPr>
          <w:sz w:val="28"/>
          <w:szCs w:val="28"/>
        </w:rPr>
        <w:t>. Музейная коллекция, включающая продукцию многих предприятий РСФСР и союзных республик, наглядно рассказывает о достижениях отрасли в это время.</w:t>
      </w:r>
    </w:p>
    <w:p w:rsidR="00D77CD6" w:rsidRDefault="00D77CD6" w:rsidP="00D77CD6">
      <w:pPr>
        <w:pStyle w:val="2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D77CD6">
        <w:rPr>
          <w:sz w:val="28"/>
          <w:szCs w:val="28"/>
        </w:rPr>
        <w:t xml:space="preserve">Широко используя технологические достижения и </w:t>
      </w:r>
      <w:r>
        <w:rPr>
          <w:sz w:val="28"/>
          <w:szCs w:val="28"/>
        </w:rPr>
        <w:t>обширные</w:t>
      </w:r>
      <w:r w:rsidRPr="00D77CD6">
        <w:rPr>
          <w:sz w:val="28"/>
          <w:szCs w:val="28"/>
        </w:rPr>
        <w:t xml:space="preserve"> сырьевые возможности </w:t>
      </w:r>
      <w:r>
        <w:rPr>
          <w:sz w:val="28"/>
          <w:szCs w:val="28"/>
        </w:rPr>
        <w:t>страны</w:t>
      </w:r>
      <w:r w:rsidRPr="00D77CD6">
        <w:rPr>
          <w:sz w:val="28"/>
          <w:szCs w:val="28"/>
        </w:rPr>
        <w:t xml:space="preserve">, художники 1970-1980-х годов ищут новые средства образной выразительности игрушки, стремятся обогатить её декоративно-образный язык. Они обращаются к фольклору, кукольному театру, мультфильмам, детской книге, различным видам декоративно-прикладного искусства, что значительно расширяет их профессиональную культуру. В это период в игрушке работают художники разных поколений: И. Манухина, Е. Лаврова, Ш. </w:t>
      </w:r>
      <w:proofErr w:type="spellStart"/>
      <w:r w:rsidRPr="00D77CD6">
        <w:rPr>
          <w:sz w:val="28"/>
          <w:szCs w:val="28"/>
        </w:rPr>
        <w:t>Дзенеладзе</w:t>
      </w:r>
      <w:proofErr w:type="spellEnd"/>
      <w:r w:rsidRPr="00D77CD6">
        <w:rPr>
          <w:sz w:val="28"/>
          <w:szCs w:val="28"/>
        </w:rPr>
        <w:t xml:space="preserve">, Я. </w:t>
      </w:r>
      <w:proofErr w:type="spellStart"/>
      <w:r w:rsidRPr="00D77CD6">
        <w:rPr>
          <w:sz w:val="28"/>
          <w:szCs w:val="28"/>
        </w:rPr>
        <w:t>Невельсон</w:t>
      </w:r>
      <w:proofErr w:type="spellEnd"/>
      <w:r w:rsidRPr="00D77CD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77CD6">
        <w:rPr>
          <w:sz w:val="28"/>
          <w:szCs w:val="28"/>
        </w:rPr>
        <w:t xml:space="preserve">В. </w:t>
      </w:r>
      <w:proofErr w:type="spellStart"/>
      <w:r w:rsidRPr="00D77CD6">
        <w:rPr>
          <w:sz w:val="28"/>
          <w:szCs w:val="28"/>
        </w:rPr>
        <w:t>Халюта</w:t>
      </w:r>
      <w:proofErr w:type="spellEnd"/>
      <w:r w:rsidRPr="00D77CD6">
        <w:rPr>
          <w:sz w:val="28"/>
          <w:szCs w:val="28"/>
        </w:rPr>
        <w:t xml:space="preserve"> и др.</w:t>
      </w:r>
    </w:p>
    <w:p w:rsidR="00D77CD6" w:rsidRDefault="00D77CD6" w:rsidP="00D77CD6">
      <w:pPr>
        <w:pStyle w:val="2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proofErr w:type="gramStart"/>
      <w:r w:rsidRPr="00D77CD6">
        <w:rPr>
          <w:sz w:val="28"/>
          <w:szCs w:val="28"/>
        </w:rPr>
        <w:t xml:space="preserve">Нарушая устоявшиеся представления о так называемой </w:t>
      </w:r>
      <w:proofErr w:type="spellStart"/>
      <w:r w:rsidRPr="00D77CD6">
        <w:rPr>
          <w:sz w:val="28"/>
          <w:szCs w:val="28"/>
        </w:rPr>
        <w:t>игрушечности</w:t>
      </w:r>
      <w:proofErr w:type="spellEnd"/>
      <w:r w:rsidRPr="00D77CD6">
        <w:rPr>
          <w:sz w:val="28"/>
          <w:szCs w:val="28"/>
        </w:rPr>
        <w:t>, как о чём-то простом и однозначном, эти художники создали довольно сложные, оригинальной трактовки образы, доверяя природной способности детей откликаться на живое художественное слово, в какой бы форме оно ни</w:t>
      </w:r>
      <w:r>
        <w:rPr>
          <w:sz w:val="28"/>
          <w:szCs w:val="28"/>
        </w:rPr>
        <w:t xml:space="preserve"> </w:t>
      </w:r>
      <w:r w:rsidRPr="00D77CD6">
        <w:rPr>
          <w:sz w:val="28"/>
          <w:szCs w:val="28"/>
        </w:rPr>
        <w:t>выражалось.</w:t>
      </w:r>
      <w:r>
        <w:rPr>
          <w:sz w:val="28"/>
          <w:szCs w:val="28"/>
        </w:rPr>
        <w:t xml:space="preserve"> </w:t>
      </w:r>
      <w:proofErr w:type="gramEnd"/>
    </w:p>
    <w:p w:rsidR="00D77CD6" w:rsidRPr="00C92D51" w:rsidRDefault="00D77CD6" w:rsidP="00D77CD6">
      <w:pPr>
        <w:pStyle w:val="2"/>
        <w:shd w:val="clear" w:color="auto" w:fill="auto"/>
        <w:spacing w:before="0" w:line="240" w:lineRule="auto"/>
        <w:ind w:firstLine="709"/>
        <w:jc w:val="both"/>
        <w:rPr>
          <w:sz w:val="28"/>
          <w:szCs w:val="28"/>
        </w:rPr>
      </w:pPr>
      <w:r w:rsidRPr="00D77CD6">
        <w:rPr>
          <w:sz w:val="28"/>
          <w:szCs w:val="28"/>
        </w:rPr>
        <w:t>Опыт советской игрушки за 70 лет - это богатейший пласт детской культуры, способный дать сегодня уроки гумани</w:t>
      </w:r>
      <w:r>
        <w:rPr>
          <w:sz w:val="28"/>
          <w:szCs w:val="28"/>
        </w:rPr>
        <w:t>стического</w:t>
      </w:r>
      <w:r w:rsidRPr="00D77CD6">
        <w:rPr>
          <w:sz w:val="28"/>
          <w:szCs w:val="28"/>
        </w:rPr>
        <w:t xml:space="preserve"> освоения мира посредством</w:t>
      </w:r>
      <w:r>
        <w:rPr>
          <w:sz w:val="28"/>
          <w:szCs w:val="28"/>
        </w:rPr>
        <w:t xml:space="preserve"> </w:t>
      </w:r>
      <w:r w:rsidRPr="00D77CD6">
        <w:rPr>
          <w:sz w:val="28"/>
          <w:szCs w:val="28"/>
        </w:rPr>
        <w:t>игрушки.</w:t>
      </w:r>
    </w:p>
    <w:sectPr w:rsidR="00D77CD6" w:rsidRPr="00C92D51">
      <w:headerReference w:type="default" r:id="rId12"/>
      <w:type w:val="continuous"/>
      <w:pgSz w:w="11906" w:h="16838"/>
      <w:pgMar w:top="2165" w:right="490" w:bottom="970" w:left="64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AC8" w:rsidRDefault="00631AC8">
      <w:r>
        <w:separator/>
      </w:r>
    </w:p>
  </w:endnote>
  <w:endnote w:type="continuationSeparator" w:id="0">
    <w:p w:rsidR="00631AC8" w:rsidRDefault="00631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AC8" w:rsidRDefault="00631AC8"/>
  </w:footnote>
  <w:footnote w:type="continuationSeparator" w:id="0">
    <w:p w:rsidR="00631AC8" w:rsidRDefault="00631AC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E28" w:rsidRDefault="00D77CD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7057390</wp:posOffset>
              </wp:positionH>
              <wp:positionV relativeFrom="page">
                <wp:posOffset>631190</wp:posOffset>
              </wp:positionV>
              <wp:extent cx="66675" cy="167640"/>
              <wp:effectExtent l="0" t="254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1E28" w:rsidRDefault="00631AC8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5.7pt;margin-top:49.7pt;width:5.25pt;height:13.2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" filled="f" stroked="f">
              <v:textbox style="mso-fit-shape-to-text:t" inset="0,0,0,0">
                <w:txbxContent>
                  <w:p w:rsidR="00D61E28" w:rsidRDefault="00631AC8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E28"/>
    <w:rsid w:val="0029357E"/>
    <w:rsid w:val="002F5268"/>
    <w:rsid w:val="00631AC8"/>
    <w:rsid w:val="007F65A3"/>
    <w:rsid w:val="00AB5EC4"/>
    <w:rsid w:val="00B51264"/>
    <w:rsid w:val="00C92D51"/>
    <w:rsid w:val="00D61E28"/>
    <w:rsid w:val="00D77CD6"/>
    <w:rsid w:val="00F0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a4">
    <w:name w:val="Колонтитул_"/>
    <w:basedOn w:val="a0"/>
    <w:link w:val="a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6">
    <w:name w:val="Колонтитул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a7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0pt">
    <w:name w:val="Основной текст + Курсив;Интервал 0 p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none"/>
      <w:lang w:val="ru-RU"/>
    </w:rPr>
  </w:style>
  <w:style w:type="character" w:customStyle="1" w:styleId="11">
    <w:name w:val="Основной текст1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720" w:line="0" w:lineRule="atLeast"/>
      <w:jc w:val="center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3"/>
      <w:szCs w:val="23"/>
    </w:rPr>
  </w:style>
  <w:style w:type="paragraph" w:customStyle="1" w:styleId="2">
    <w:name w:val="Основной текст2"/>
    <w:basedOn w:val="a"/>
    <w:link w:val="a7"/>
    <w:pPr>
      <w:shd w:val="clear" w:color="auto" w:fill="FFFFFF"/>
      <w:spacing w:before="720" w:line="320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AB5EC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5EC4"/>
    <w:rPr>
      <w:rFonts w:ascii="Tahoma" w:hAnsi="Tahoma" w:cs="Tahoma"/>
      <w:color w:val="000000"/>
      <w:sz w:val="16"/>
      <w:szCs w:val="16"/>
    </w:rPr>
  </w:style>
  <w:style w:type="table" w:styleId="aa">
    <w:name w:val="Table Grid"/>
    <w:basedOn w:val="a1"/>
    <w:uiPriority w:val="59"/>
    <w:rsid w:val="00F01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a4">
    <w:name w:val="Колонтитул_"/>
    <w:basedOn w:val="a0"/>
    <w:link w:val="a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6">
    <w:name w:val="Колонтитул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a7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0pt">
    <w:name w:val="Основной текст + Курсив;Интервал 0 p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6"/>
      <w:szCs w:val="26"/>
      <w:u w:val="none"/>
      <w:lang w:val="ru-RU"/>
    </w:rPr>
  </w:style>
  <w:style w:type="character" w:customStyle="1" w:styleId="11">
    <w:name w:val="Основной текст1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720" w:line="0" w:lineRule="atLeast"/>
      <w:jc w:val="center"/>
      <w:outlineLvl w:val="0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3"/>
      <w:szCs w:val="23"/>
    </w:rPr>
  </w:style>
  <w:style w:type="paragraph" w:customStyle="1" w:styleId="2">
    <w:name w:val="Основной текст2"/>
    <w:basedOn w:val="a"/>
    <w:link w:val="a7"/>
    <w:pPr>
      <w:shd w:val="clear" w:color="auto" w:fill="FFFFFF"/>
      <w:spacing w:before="720" w:line="320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AB5EC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5EC4"/>
    <w:rPr>
      <w:rFonts w:ascii="Tahoma" w:hAnsi="Tahoma" w:cs="Tahoma"/>
      <w:color w:val="000000"/>
      <w:sz w:val="16"/>
      <w:szCs w:val="16"/>
    </w:rPr>
  </w:style>
  <w:style w:type="table" w:styleId="aa">
    <w:name w:val="Table Grid"/>
    <w:basedOn w:val="a1"/>
    <w:uiPriority w:val="59"/>
    <w:rsid w:val="00F014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3</cp:revision>
  <dcterms:created xsi:type="dcterms:W3CDTF">2016-01-24T19:07:00Z</dcterms:created>
  <dcterms:modified xsi:type="dcterms:W3CDTF">2016-01-24T19:41:00Z</dcterms:modified>
</cp:coreProperties>
</file>